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2B" w:rsidRPr="00052A2B" w:rsidRDefault="00052A2B" w:rsidP="00052A2B">
      <w:pPr>
        <w:jc w:val="both"/>
        <w:rPr>
          <w:rFonts w:ascii="Times New Roman" w:hAnsi="Times New Roman" w:cs="Times New Roman"/>
          <w:sz w:val="24"/>
          <w:szCs w:val="24"/>
        </w:rPr>
      </w:pPr>
      <w:bookmarkStart w:id="0" w:name="_GoBack"/>
      <w:bookmarkEnd w:id="0"/>
      <w:r w:rsidRPr="00052A2B">
        <w:rPr>
          <w:rFonts w:ascii="Times New Roman" w:hAnsi="Times New Roman" w:cs="Times New Roman"/>
          <w:b/>
          <w:sz w:val="24"/>
          <w:szCs w:val="24"/>
        </w:rPr>
        <w:t>UVB -Heb.1:1</w:t>
      </w:r>
      <w:r w:rsidRPr="00052A2B">
        <w:rPr>
          <w:rFonts w:ascii="Times New Roman" w:hAnsi="Times New Roman" w:cs="Times New Roman"/>
          <w:sz w:val="24"/>
          <w:szCs w:val="24"/>
        </w:rPr>
        <w:t xml:space="preserve"> ELOHIM, who in ancient days spoke to our forefathers in many distinct messages and by various methods through the Prophets, </w:t>
      </w:r>
      <w:r w:rsidRPr="00052A2B">
        <w:rPr>
          <w:rFonts w:ascii="Times New Roman" w:hAnsi="Times New Roman" w:cs="Times New Roman"/>
          <w:b/>
          <w:sz w:val="24"/>
          <w:szCs w:val="24"/>
        </w:rPr>
        <w:t>(1:2</w:t>
      </w:r>
      <w:proofErr w:type="gramStart"/>
      <w:r w:rsidRPr="00052A2B">
        <w:rPr>
          <w:rFonts w:ascii="Times New Roman" w:hAnsi="Times New Roman" w:cs="Times New Roman"/>
          <w:b/>
          <w:sz w:val="24"/>
          <w:szCs w:val="24"/>
        </w:rPr>
        <w:t>)</w:t>
      </w:r>
      <w:r w:rsidRPr="00052A2B">
        <w:rPr>
          <w:rFonts w:ascii="Times New Roman" w:hAnsi="Times New Roman" w:cs="Times New Roman"/>
          <w:sz w:val="24"/>
          <w:szCs w:val="24"/>
        </w:rPr>
        <w:t xml:space="preserve">  in</w:t>
      </w:r>
      <w:proofErr w:type="gramEnd"/>
      <w:r w:rsidRPr="00052A2B">
        <w:rPr>
          <w:rFonts w:ascii="Times New Roman" w:hAnsi="Times New Roman" w:cs="Times New Roman"/>
          <w:sz w:val="24"/>
          <w:szCs w:val="24"/>
        </w:rPr>
        <w:t xml:space="preserve"> these last days He has spoken to us by a Son, whom He appointed heir of all, through whom also He made the eons, </w:t>
      </w:r>
      <w:r w:rsidRPr="00052A2B">
        <w:rPr>
          <w:rFonts w:ascii="Times New Roman" w:hAnsi="Times New Roman" w:cs="Times New Roman"/>
          <w:b/>
          <w:sz w:val="24"/>
          <w:szCs w:val="24"/>
        </w:rPr>
        <w:t>(1:3)</w:t>
      </w:r>
      <w:r w:rsidRPr="00052A2B">
        <w:rPr>
          <w:rFonts w:ascii="Times New Roman" w:hAnsi="Times New Roman" w:cs="Times New Roman"/>
          <w:sz w:val="24"/>
          <w:szCs w:val="24"/>
        </w:rPr>
        <w:t xml:space="preserve"> who is the radiance of His glory and the </w:t>
      </w:r>
      <w:r w:rsidRPr="009D0EA2">
        <w:rPr>
          <w:rFonts w:ascii="Times New Roman" w:hAnsi="Times New Roman" w:cs="Times New Roman"/>
          <w:i/>
          <w:sz w:val="24"/>
          <w:szCs w:val="24"/>
          <w:u w:val="single"/>
        </w:rPr>
        <w:t>representation</w:t>
      </w:r>
      <w:r w:rsidRPr="00052A2B">
        <w:rPr>
          <w:rFonts w:ascii="Times New Roman" w:hAnsi="Times New Roman" w:cs="Times New Roman"/>
          <w:sz w:val="24"/>
          <w:szCs w:val="24"/>
        </w:rPr>
        <w:t xml:space="preserve"> of His essence, and He holds everything together by His powerful word. After H</w:t>
      </w:r>
      <w:r>
        <w:rPr>
          <w:rFonts w:ascii="Times New Roman" w:hAnsi="Times New Roman" w:cs="Times New Roman"/>
          <w:sz w:val="24"/>
          <w:szCs w:val="24"/>
        </w:rPr>
        <w:t xml:space="preserve">e had provided </w:t>
      </w:r>
      <w:r w:rsidRPr="00052A2B">
        <w:rPr>
          <w:rFonts w:ascii="Times New Roman" w:hAnsi="Times New Roman" w:cs="Times New Roman"/>
          <w:sz w:val="24"/>
          <w:szCs w:val="24"/>
        </w:rPr>
        <w:t>purification from sins, He sat down at the right of the Highest Majesty</w:t>
      </w:r>
    </w:p>
    <w:p w:rsidR="00052A2B" w:rsidRPr="00052A2B" w:rsidRDefault="009D0EA2" w:rsidP="00052A2B">
      <w:pPr>
        <w:jc w:val="both"/>
        <w:rPr>
          <w:rFonts w:ascii="Times New Roman" w:hAnsi="Times New Roman" w:cs="Times New Roman"/>
          <w:sz w:val="24"/>
          <w:szCs w:val="24"/>
        </w:rPr>
      </w:pPr>
      <w:r>
        <w:rPr>
          <w:rFonts w:ascii="Times New Roman" w:hAnsi="Times New Roman" w:cs="Times New Roman"/>
          <w:b/>
          <w:bCs/>
          <w:sz w:val="24"/>
          <w:szCs w:val="24"/>
        </w:rPr>
        <w:t>KJV</w:t>
      </w:r>
      <w:r w:rsidR="00052A2B" w:rsidRPr="00052A2B">
        <w:rPr>
          <w:rFonts w:ascii="Times New Roman" w:hAnsi="Times New Roman" w:cs="Times New Roman"/>
          <w:b/>
          <w:bCs/>
          <w:sz w:val="24"/>
          <w:szCs w:val="24"/>
        </w:rPr>
        <w:t>-</w:t>
      </w:r>
      <w:proofErr w:type="spellStart"/>
      <w:r w:rsidR="00052A2B" w:rsidRPr="00052A2B">
        <w:rPr>
          <w:rFonts w:ascii="Times New Roman" w:hAnsi="Times New Roman" w:cs="Times New Roman"/>
          <w:b/>
          <w:bCs/>
          <w:sz w:val="24"/>
          <w:szCs w:val="24"/>
        </w:rPr>
        <w:t>Heb</w:t>
      </w:r>
      <w:proofErr w:type="spellEnd"/>
      <w:r w:rsidR="00052A2B" w:rsidRPr="00052A2B">
        <w:rPr>
          <w:rFonts w:ascii="Times New Roman" w:hAnsi="Times New Roman" w:cs="Times New Roman"/>
          <w:b/>
          <w:bCs/>
          <w:sz w:val="24"/>
          <w:szCs w:val="24"/>
        </w:rPr>
        <w:t xml:space="preserve"> 1:1</w:t>
      </w:r>
      <w:r w:rsidR="00052A2B" w:rsidRPr="00052A2B">
        <w:rPr>
          <w:rFonts w:ascii="Times New Roman" w:hAnsi="Times New Roman" w:cs="Times New Roman"/>
          <w:sz w:val="24"/>
          <w:szCs w:val="24"/>
        </w:rPr>
        <w:t xml:space="preserve">  God, who at sundry times and in divers manners </w:t>
      </w:r>
      <w:proofErr w:type="spellStart"/>
      <w:r w:rsidR="00052A2B" w:rsidRPr="00052A2B">
        <w:rPr>
          <w:rFonts w:ascii="Times New Roman" w:hAnsi="Times New Roman" w:cs="Times New Roman"/>
          <w:sz w:val="24"/>
          <w:szCs w:val="24"/>
        </w:rPr>
        <w:t>spake</w:t>
      </w:r>
      <w:proofErr w:type="spellEnd"/>
      <w:r w:rsidR="00052A2B" w:rsidRPr="00052A2B">
        <w:rPr>
          <w:rFonts w:ascii="Times New Roman" w:hAnsi="Times New Roman" w:cs="Times New Roman"/>
          <w:sz w:val="24"/>
          <w:szCs w:val="24"/>
        </w:rPr>
        <w:t xml:space="preserve"> in time past unto the fathers by the prophets, </w:t>
      </w:r>
      <w:r w:rsidR="00052A2B" w:rsidRPr="00052A2B">
        <w:rPr>
          <w:rFonts w:ascii="Times New Roman" w:hAnsi="Times New Roman" w:cs="Times New Roman"/>
          <w:b/>
          <w:sz w:val="24"/>
          <w:szCs w:val="24"/>
        </w:rPr>
        <w:t>(1:2)</w:t>
      </w:r>
      <w:r w:rsidR="00052A2B" w:rsidRPr="00052A2B">
        <w:rPr>
          <w:rFonts w:ascii="Times New Roman" w:hAnsi="Times New Roman" w:cs="Times New Roman"/>
          <w:sz w:val="24"/>
          <w:szCs w:val="24"/>
        </w:rPr>
        <w:t xml:space="preserve">  Hath in these last days spoken unto us by </w:t>
      </w:r>
      <w:r w:rsidR="00052A2B" w:rsidRPr="00052A2B">
        <w:rPr>
          <w:rFonts w:ascii="Times New Roman" w:hAnsi="Times New Roman" w:cs="Times New Roman"/>
          <w:i/>
          <w:iCs/>
          <w:sz w:val="24"/>
          <w:szCs w:val="24"/>
        </w:rPr>
        <w:t>his</w:t>
      </w:r>
      <w:r w:rsidR="00052A2B" w:rsidRPr="00052A2B">
        <w:rPr>
          <w:rFonts w:ascii="Times New Roman" w:hAnsi="Times New Roman" w:cs="Times New Roman"/>
          <w:sz w:val="24"/>
          <w:szCs w:val="24"/>
        </w:rPr>
        <w:t xml:space="preserve"> Son, whom he hath appointed heir of all things, by whom also he made the worlds; </w:t>
      </w:r>
      <w:r w:rsidR="00052A2B">
        <w:rPr>
          <w:rFonts w:ascii="Times New Roman" w:hAnsi="Times New Roman" w:cs="Times New Roman"/>
          <w:sz w:val="24"/>
          <w:szCs w:val="24"/>
        </w:rPr>
        <w:t xml:space="preserve"> </w:t>
      </w:r>
      <w:r w:rsidR="00052A2B" w:rsidRPr="00052A2B">
        <w:rPr>
          <w:rFonts w:ascii="Times New Roman" w:hAnsi="Times New Roman" w:cs="Times New Roman"/>
          <w:b/>
          <w:sz w:val="24"/>
          <w:szCs w:val="24"/>
        </w:rPr>
        <w:t>(1:3)</w:t>
      </w:r>
      <w:r w:rsidR="00052A2B" w:rsidRPr="00052A2B">
        <w:rPr>
          <w:rFonts w:ascii="Times New Roman" w:hAnsi="Times New Roman" w:cs="Times New Roman"/>
          <w:sz w:val="24"/>
          <w:szCs w:val="24"/>
        </w:rPr>
        <w:t xml:space="preserve">  Who being the brightness of </w:t>
      </w:r>
      <w:r w:rsidR="00052A2B" w:rsidRPr="00052A2B">
        <w:rPr>
          <w:rFonts w:ascii="Times New Roman" w:hAnsi="Times New Roman" w:cs="Times New Roman"/>
          <w:i/>
          <w:iCs/>
          <w:sz w:val="24"/>
          <w:szCs w:val="24"/>
        </w:rPr>
        <w:t>his</w:t>
      </w:r>
      <w:r w:rsidR="00052A2B" w:rsidRPr="00052A2B">
        <w:rPr>
          <w:rFonts w:ascii="Times New Roman" w:hAnsi="Times New Roman" w:cs="Times New Roman"/>
          <w:sz w:val="24"/>
          <w:szCs w:val="24"/>
        </w:rPr>
        <w:t xml:space="preserve"> glory, and the </w:t>
      </w:r>
      <w:r w:rsidR="00052A2B" w:rsidRPr="009D0EA2">
        <w:rPr>
          <w:rFonts w:ascii="Times New Roman" w:hAnsi="Times New Roman" w:cs="Times New Roman"/>
          <w:i/>
          <w:sz w:val="24"/>
          <w:szCs w:val="24"/>
          <w:u w:val="single"/>
        </w:rPr>
        <w:t>express image</w:t>
      </w:r>
      <w:r w:rsidR="00052A2B" w:rsidRPr="00052A2B">
        <w:rPr>
          <w:rFonts w:ascii="Times New Roman" w:hAnsi="Times New Roman" w:cs="Times New Roman"/>
          <w:sz w:val="24"/>
          <w:szCs w:val="24"/>
        </w:rPr>
        <w:t xml:space="preserve"> of his person, and upholding all things by the word of his power, when he had by himself purged our sins, sat down on the right hand of the Majesty on high; </w:t>
      </w:r>
    </w:p>
    <w:p w:rsidR="00052A2B" w:rsidRPr="00052A2B" w:rsidRDefault="00052A2B" w:rsidP="00052A2B">
      <w:pPr>
        <w:jc w:val="both"/>
        <w:rPr>
          <w:rFonts w:ascii="Times New Roman" w:hAnsi="Times New Roman" w:cs="Times New Roman"/>
          <w:sz w:val="24"/>
          <w:szCs w:val="24"/>
        </w:rPr>
      </w:pPr>
      <w:r>
        <w:rPr>
          <w:rFonts w:ascii="Times New Roman" w:hAnsi="Times New Roman" w:cs="Times New Roman"/>
          <w:b/>
          <w:sz w:val="24"/>
          <w:szCs w:val="24"/>
        </w:rPr>
        <w:t>CLV-</w:t>
      </w:r>
      <w:proofErr w:type="spellStart"/>
      <w:r w:rsidRPr="00052A2B">
        <w:rPr>
          <w:rFonts w:ascii="Times New Roman" w:hAnsi="Times New Roman" w:cs="Times New Roman"/>
          <w:b/>
          <w:sz w:val="24"/>
          <w:szCs w:val="24"/>
        </w:rPr>
        <w:t>Heb</w:t>
      </w:r>
      <w:proofErr w:type="spellEnd"/>
      <w:r w:rsidRPr="00052A2B">
        <w:rPr>
          <w:rFonts w:ascii="Times New Roman" w:hAnsi="Times New Roman" w:cs="Times New Roman"/>
          <w:b/>
          <w:sz w:val="24"/>
          <w:szCs w:val="24"/>
        </w:rPr>
        <w:t xml:space="preserve"> 1:1</w:t>
      </w:r>
      <w:r w:rsidRPr="00052A2B">
        <w:rPr>
          <w:rFonts w:ascii="Times New Roman" w:hAnsi="Times New Roman" w:cs="Times New Roman"/>
          <w:sz w:val="24"/>
          <w:szCs w:val="24"/>
        </w:rPr>
        <w:t xml:space="preserve"> By many portions and many modes, of old, God, speaking to the fathers in the prophets,</w:t>
      </w:r>
      <w:r>
        <w:rPr>
          <w:rFonts w:ascii="Times New Roman" w:hAnsi="Times New Roman" w:cs="Times New Roman"/>
          <w:sz w:val="24"/>
          <w:szCs w:val="24"/>
        </w:rPr>
        <w:t xml:space="preserve"> </w:t>
      </w:r>
      <w:r>
        <w:rPr>
          <w:rFonts w:ascii="Times New Roman" w:hAnsi="Times New Roman" w:cs="Times New Roman"/>
          <w:b/>
          <w:sz w:val="24"/>
          <w:szCs w:val="24"/>
        </w:rPr>
        <w:t>(</w:t>
      </w:r>
      <w:r w:rsidRPr="00052A2B">
        <w:rPr>
          <w:rFonts w:ascii="Times New Roman" w:hAnsi="Times New Roman" w:cs="Times New Roman"/>
          <w:b/>
          <w:sz w:val="24"/>
          <w:szCs w:val="24"/>
        </w:rPr>
        <w:t>1:2</w:t>
      </w:r>
      <w:r>
        <w:rPr>
          <w:rFonts w:ascii="Times New Roman" w:hAnsi="Times New Roman" w:cs="Times New Roman"/>
          <w:b/>
          <w:sz w:val="24"/>
          <w:szCs w:val="24"/>
        </w:rPr>
        <w:t>)</w:t>
      </w:r>
      <w:r w:rsidRPr="00052A2B">
        <w:rPr>
          <w:rFonts w:ascii="Times New Roman" w:hAnsi="Times New Roman" w:cs="Times New Roman"/>
          <w:sz w:val="24"/>
          <w:szCs w:val="24"/>
        </w:rPr>
        <w:t xml:space="preserve"> in the last of these days speaks to us in a Son, Whom He appoints enjoyer of the allotment of all, through Whom He also makes the eons;"</w:t>
      </w:r>
      <w:r>
        <w:rPr>
          <w:rFonts w:ascii="Times New Roman" w:hAnsi="Times New Roman" w:cs="Times New Roman"/>
          <w:sz w:val="24"/>
          <w:szCs w:val="24"/>
        </w:rPr>
        <w:t xml:space="preserve"> </w:t>
      </w:r>
      <w:r>
        <w:rPr>
          <w:rFonts w:ascii="Times New Roman" w:hAnsi="Times New Roman" w:cs="Times New Roman"/>
          <w:b/>
          <w:bCs/>
          <w:sz w:val="24"/>
          <w:szCs w:val="24"/>
        </w:rPr>
        <w:t>(</w:t>
      </w:r>
      <w:r w:rsidRPr="00052A2B">
        <w:rPr>
          <w:rFonts w:ascii="Times New Roman" w:hAnsi="Times New Roman" w:cs="Times New Roman"/>
          <w:b/>
          <w:bCs/>
          <w:sz w:val="24"/>
          <w:szCs w:val="24"/>
        </w:rPr>
        <w:t>1:3</w:t>
      </w:r>
      <w:r>
        <w:rPr>
          <w:rFonts w:ascii="Times New Roman" w:hAnsi="Times New Roman" w:cs="Times New Roman"/>
          <w:b/>
          <w:bCs/>
          <w:sz w:val="24"/>
          <w:szCs w:val="24"/>
        </w:rPr>
        <w:t>)</w:t>
      </w:r>
      <w:r w:rsidRPr="00052A2B">
        <w:rPr>
          <w:rFonts w:ascii="Times New Roman" w:hAnsi="Times New Roman" w:cs="Times New Roman"/>
          <w:sz w:val="24"/>
          <w:szCs w:val="24"/>
        </w:rPr>
        <w:t xml:space="preserve"> Who, being the Effulgence of His glory and </w:t>
      </w:r>
      <w:r w:rsidRPr="009D0EA2">
        <w:rPr>
          <w:rFonts w:ascii="Times New Roman" w:hAnsi="Times New Roman" w:cs="Times New Roman"/>
          <w:i/>
          <w:sz w:val="24"/>
          <w:szCs w:val="24"/>
          <w:u w:val="single"/>
        </w:rPr>
        <w:t xml:space="preserve">Emblem </w:t>
      </w:r>
      <w:r w:rsidRPr="00052A2B">
        <w:rPr>
          <w:rFonts w:ascii="Times New Roman" w:hAnsi="Times New Roman" w:cs="Times New Roman"/>
          <w:sz w:val="24"/>
          <w:szCs w:val="24"/>
        </w:rPr>
        <w:t>of His assumption, besides carrying on all by His powerful declaration, making a cleansing of sins, is seated at the right hand of the Majesty in the heights;"</w:t>
      </w:r>
    </w:p>
    <w:p w:rsidR="00052A2B" w:rsidRDefault="00052A2B" w:rsidP="00052A2B">
      <w:pPr>
        <w:jc w:val="both"/>
        <w:rPr>
          <w:rFonts w:ascii="Times New Roman" w:hAnsi="Times New Roman" w:cs="Times New Roman"/>
          <w:sz w:val="24"/>
          <w:szCs w:val="24"/>
        </w:rPr>
      </w:pPr>
      <w:proofErr w:type="spellStart"/>
      <w:r>
        <w:rPr>
          <w:rFonts w:ascii="Times New Roman" w:hAnsi="Times New Roman" w:cs="Times New Roman"/>
          <w:b/>
          <w:sz w:val="24"/>
          <w:szCs w:val="24"/>
        </w:rPr>
        <w:t>Rotherham-</w:t>
      </w:r>
      <w:r w:rsidRPr="00052A2B">
        <w:rPr>
          <w:rFonts w:ascii="Times New Roman" w:hAnsi="Times New Roman" w:cs="Times New Roman"/>
          <w:b/>
          <w:sz w:val="24"/>
          <w:szCs w:val="24"/>
        </w:rPr>
        <w:t>Heb</w:t>
      </w:r>
      <w:proofErr w:type="spellEnd"/>
      <w:r w:rsidRPr="00052A2B">
        <w:rPr>
          <w:rFonts w:ascii="Times New Roman" w:hAnsi="Times New Roman" w:cs="Times New Roman"/>
          <w:b/>
          <w:sz w:val="24"/>
          <w:szCs w:val="24"/>
        </w:rPr>
        <w:t xml:space="preserve"> 1:1</w:t>
      </w:r>
      <w:r w:rsidRPr="00052A2B">
        <w:rPr>
          <w:rFonts w:ascii="Times New Roman" w:hAnsi="Times New Roman" w:cs="Times New Roman"/>
          <w:sz w:val="24"/>
          <w:szCs w:val="24"/>
        </w:rPr>
        <w:t xml:space="preserve">  Whereas, in many parts and in many ways of old, God </w:t>
      </w:r>
      <w:proofErr w:type="spellStart"/>
      <w:r w:rsidRPr="00052A2B">
        <w:rPr>
          <w:rFonts w:ascii="Times New Roman" w:hAnsi="Times New Roman" w:cs="Times New Roman"/>
          <w:sz w:val="24"/>
          <w:szCs w:val="24"/>
        </w:rPr>
        <w:t>spake</w:t>
      </w:r>
      <w:proofErr w:type="spellEnd"/>
      <w:r w:rsidRPr="00052A2B">
        <w:rPr>
          <w:rFonts w:ascii="Times New Roman" w:hAnsi="Times New Roman" w:cs="Times New Roman"/>
          <w:sz w:val="24"/>
          <w:szCs w:val="24"/>
        </w:rPr>
        <w:t xml:space="preserve"> unto the fathers, in the prophets, </w:t>
      </w:r>
      <w:r>
        <w:rPr>
          <w:rFonts w:ascii="Times New Roman" w:hAnsi="Times New Roman" w:cs="Times New Roman"/>
          <w:sz w:val="24"/>
          <w:szCs w:val="24"/>
        </w:rPr>
        <w:t xml:space="preserve"> </w:t>
      </w:r>
      <w:r>
        <w:rPr>
          <w:rFonts w:ascii="Times New Roman" w:hAnsi="Times New Roman" w:cs="Times New Roman"/>
          <w:b/>
          <w:bCs/>
          <w:sz w:val="24"/>
          <w:szCs w:val="24"/>
        </w:rPr>
        <w:t>(</w:t>
      </w:r>
      <w:r w:rsidRPr="00052A2B">
        <w:rPr>
          <w:rFonts w:ascii="Times New Roman" w:hAnsi="Times New Roman" w:cs="Times New Roman"/>
          <w:b/>
          <w:bCs/>
          <w:sz w:val="24"/>
          <w:szCs w:val="24"/>
        </w:rPr>
        <w:t>1:2</w:t>
      </w:r>
      <w:r>
        <w:rPr>
          <w:rFonts w:ascii="Times New Roman" w:hAnsi="Times New Roman" w:cs="Times New Roman"/>
          <w:b/>
          <w:bCs/>
          <w:sz w:val="24"/>
          <w:szCs w:val="24"/>
        </w:rPr>
        <w:t>)</w:t>
      </w:r>
      <w:r w:rsidRPr="00052A2B">
        <w:rPr>
          <w:rFonts w:ascii="Times New Roman" w:hAnsi="Times New Roman" w:cs="Times New Roman"/>
          <w:sz w:val="24"/>
          <w:szCs w:val="24"/>
        </w:rPr>
        <w:t xml:space="preserve">  At the end of these days, He hath spoken unto us in his Son,—whom he hath appointed heir of all things, through whom also he hath made the ages; </w:t>
      </w:r>
      <w:r>
        <w:rPr>
          <w:rFonts w:ascii="Times New Roman" w:hAnsi="Times New Roman" w:cs="Times New Roman"/>
          <w:b/>
          <w:sz w:val="24"/>
          <w:szCs w:val="24"/>
        </w:rPr>
        <w:t>(</w:t>
      </w:r>
      <w:r w:rsidRPr="00052A2B">
        <w:rPr>
          <w:rFonts w:ascii="Times New Roman" w:hAnsi="Times New Roman" w:cs="Times New Roman"/>
          <w:b/>
          <w:sz w:val="24"/>
          <w:szCs w:val="24"/>
        </w:rPr>
        <w:t>1:3</w:t>
      </w:r>
      <w:r>
        <w:rPr>
          <w:rFonts w:ascii="Times New Roman" w:hAnsi="Times New Roman" w:cs="Times New Roman"/>
          <w:b/>
          <w:sz w:val="24"/>
          <w:szCs w:val="24"/>
        </w:rPr>
        <w:t>)</w:t>
      </w:r>
      <w:r w:rsidRPr="00052A2B">
        <w:rPr>
          <w:rFonts w:ascii="Times New Roman" w:hAnsi="Times New Roman" w:cs="Times New Roman"/>
          <w:sz w:val="24"/>
          <w:szCs w:val="24"/>
        </w:rPr>
        <w:t xml:space="preserve">  Who, being an eradiated brightness of his glory, and an </w:t>
      </w:r>
      <w:r w:rsidRPr="009D0EA2">
        <w:rPr>
          <w:rFonts w:ascii="Times New Roman" w:hAnsi="Times New Roman" w:cs="Times New Roman"/>
          <w:i/>
          <w:sz w:val="24"/>
          <w:szCs w:val="24"/>
          <w:u w:val="single"/>
        </w:rPr>
        <w:t>exact representation</w:t>
      </w:r>
      <w:r w:rsidRPr="00052A2B">
        <w:rPr>
          <w:rFonts w:ascii="Times New Roman" w:hAnsi="Times New Roman" w:cs="Times New Roman"/>
          <w:sz w:val="24"/>
          <w:szCs w:val="24"/>
        </w:rPr>
        <w:t xml:space="preserve"> of his very being, also bearing up all things by the utterance of his power, purification of sins, having achieved, sat down on the right hand of the majesty in high places:</w:t>
      </w:r>
    </w:p>
    <w:p w:rsidR="00052A2B" w:rsidRPr="00052A2B" w:rsidRDefault="009D0EA2" w:rsidP="009D0EA2">
      <w:pPr>
        <w:jc w:val="both"/>
        <w:rPr>
          <w:rFonts w:ascii="Times New Roman" w:hAnsi="Times New Roman" w:cs="Times New Roman"/>
          <w:sz w:val="24"/>
          <w:szCs w:val="24"/>
        </w:rPr>
      </w:pPr>
      <w:r>
        <w:rPr>
          <w:rFonts w:ascii="Times New Roman" w:hAnsi="Times New Roman" w:cs="Times New Roman"/>
          <w:b/>
          <w:sz w:val="24"/>
          <w:szCs w:val="24"/>
        </w:rPr>
        <w:t>YLT-</w:t>
      </w:r>
      <w:proofErr w:type="spellStart"/>
      <w:r w:rsidRPr="009D0EA2">
        <w:rPr>
          <w:rFonts w:ascii="Times New Roman" w:hAnsi="Times New Roman" w:cs="Times New Roman"/>
          <w:b/>
          <w:sz w:val="24"/>
          <w:szCs w:val="24"/>
        </w:rPr>
        <w:t>Heb</w:t>
      </w:r>
      <w:proofErr w:type="spellEnd"/>
      <w:r w:rsidRPr="009D0EA2">
        <w:rPr>
          <w:rFonts w:ascii="Times New Roman" w:hAnsi="Times New Roman" w:cs="Times New Roman"/>
          <w:b/>
          <w:sz w:val="24"/>
          <w:szCs w:val="24"/>
        </w:rPr>
        <w:t xml:space="preserve"> 1:1</w:t>
      </w:r>
      <w:r w:rsidRPr="009D0EA2">
        <w:rPr>
          <w:rFonts w:ascii="Times New Roman" w:hAnsi="Times New Roman" w:cs="Times New Roman"/>
          <w:sz w:val="24"/>
          <w:szCs w:val="24"/>
        </w:rPr>
        <w:t xml:space="preserve">  In many parts, and many ways, God of old having spoken to the fathers in the prophets, </w:t>
      </w:r>
      <w:r>
        <w:rPr>
          <w:rFonts w:ascii="Times New Roman" w:hAnsi="Times New Roman" w:cs="Times New Roman"/>
          <w:b/>
          <w:sz w:val="24"/>
          <w:szCs w:val="24"/>
        </w:rPr>
        <w:t>(</w:t>
      </w:r>
      <w:r w:rsidRPr="009D0EA2">
        <w:rPr>
          <w:rFonts w:ascii="Times New Roman" w:hAnsi="Times New Roman" w:cs="Times New Roman"/>
          <w:b/>
          <w:sz w:val="24"/>
          <w:szCs w:val="24"/>
        </w:rPr>
        <w:t>1:2</w:t>
      </w:r>
      <w:r>
        <w:rPr>
          <w:rFonts w:ascii="Times New Roman" w:hAnsi="Times New Roman" w:cs="Times New Roman"/>
          <w:b/>
          <w:sz w:val="24"/>
          <w:szCs w:val="24"/>
        </w:rPr>
        <w:t>)</w:t>
      </w:r>
      <w:r w:rsidRPr="009D0EA2">
        <w:rPr>
          <w:rFonts w:ascii="Times New Roman" w:hAnsi="Times New Roman" w:cs="Times New Roman"/>
          <w:sz w:val="24"/>
          <w:szCs w:val="24"/>
        </w:rPr>
        <w:t xml:space="preserve">  in these last days did speak to us in a Son, whom He appointed heir of all things, through whom also He did make the ages; </w:t>
      </w:r>
      <w:r>
        <w:rPr>
          <w:rFonts w:ascii="Times New Roman" w:hAnsi="Times New Roman" w:cs="Times New Roman"/>
          <w:b/>
          <w:bCs/>
          <w:sz w:val="24"/>
          <w:szCs w:val="24"/>
        </w:rPr>
        <w:t>(</w:t>
      </w:r>
      <w:r w:rsidRPr="009D0EA2">
        <w:rPr>
          <w:rFonts w:ascii="Times New Roman" w:hAnsi="Times New Roman" w:cs="Times New Roman"/>
          <w:b/>
          <w:bCs/>
          <w:sz w:val="24"/>
          <w:szCs w:val="24"/>
        </w:rPr>
        <w:t>1:3</w:t>
      </w:r>
      <w:r>
        <w:rPr>
          <w:rFonts w:ascii="Times New Roman" w:hAnsi="Times New Roman" w:cs="Times New Roman"/>
          <w:b/>
          <w:bCs/>
          <w:sz w:val="24"/>
          <w:szCs w:val="24"/>
        </w:rPr>
        <w:t>)</w:t>
      </w:r>
      <w:r w:rsidRPr="009D0EA2">
        <w:rPr>
          <w:rFonts w:ascii="Times New Roman" w:hAnsi="Times New Roman" w:cs="Times New Roman"/>
          <w:sz w:val="24"/>
          <w:szCs w:val="24"/>
        </w:rPr>
        <w:t xml:space="preserve">  who being the brightness of the glory, and the </w:t>
      </w:r>
      <w:r w:rsidRPr="009D0EA2">
        <w:rPr>
          <w:rFonts w:ascii="Times New Roman" w:hAnsi="Times New Roman" w:cs="Times New Roman"/>
          <w:i/>
          <w:sz w:val="24"/>
          <w:szCs w:val="24"/>
          <w:u w:val="single"/>
        </w:rPr>
        <w:t>impress</w:t>
      </w:r>
      <w:r w:rsidRPr="009D0EA2">
        <w:rPr>
          <w:rFonts w:ascii="Times New Roman" w:hAnsi="Times New Roman" w:cs="Times New Roman"/>
          <w:sz w:val="24"/>
          <w:szCs w:val="24"/>
        </w:rPr>
        <w:t xml:space="preserve"> of His subsistence, bearing up also the all things by the saying of his might--through himself having made a cleansing of our sins, sat down at the right hand of the greatness in the highest,</w:t>
      </w:r>
    </w:p>
    <w:p w:rsidR="00371D4F" w:rsidRDefault="009D0EA2" w:rsidP="009D0EA2">
      <w:pPr>
        <w:jc w:val="both"/>
        <w:rPr>
          <w:rFonts w:ascii="Times New Roman" w:hAnsi="Times New Roman" w:cs="Times New Roman"/>
          <w:b/>
          <w:sz w:val="24"/>
          <w:szCs w:val="24"/>
        </w:rPr>
      </w:pPr>
      <w:r w:rsidRPr="009D0EA2">
        <w:rPr>
          <w:rFonts w:ascii="Times New Roman" w:hAnsi="Times New Roman" w:cs="Times New Roman"/>
          <w:b/>
          <w:sz w:val="24"/>
          <w:szCs w:val="24"/>
        </w:rPr>
        <w:t>I Doctrine</w:t>
      </w:r>
      <w:r>
        <w:rPr>
          <w:rFonts w:ascii="Times New Roman" w:hAnsi="Times New Roman" w:cs="Times New Roman"/>
          <w:b/>
          <w:sz w:val="24"/>
          <w:szCs w:val="24"/>
        </w:rPr>
        <w:t xml:space="preserve"> of the Hypostatic Union</w:t>
      </w:r>
    </w:p>
    <w:p w:rsidR="009D0EA2" w:rsidRDefault="009D0EA2" w:rsidP="009D0EA2">
      <w:pPr>
        <w:jc w:val="both"/>
        <w:rPr>
          <w:rFonts w:ascii="Times New Roman" w:hAnsi="Times New Roman" w:cs="Times New Roman"/>
          <w:sz w:val="24"/>
          <w:szCs w:val="24"/>
        </w:rPr>
      </w:pPr>
      <w:r>
        <w:rPr>
          <w:rFonts w:ascii="Times New Roman" w:hAnsi="Times New Roman" w:cs="Times New Roman"/>
          <w:sz w:val="24"/>
          <w:szCs w:val="24"/>
        </w:rPr>
        <w:t xml:space="preserve">The Greek word </w:t>
      </w:r>
      <w:proofErr w:type="spellStart"/>
      <w:r>
        <w:rPr>
          <w:rFonts w:ascii="Times New Roman" w:hAnsi="Times New Roman" w:cs="Times New Roman"/>
          <w:sz w:val="24"/>
          <w:szCs w:val="24"/>
        </w:rPr>
        <w:t>hupostasis</w:t>
      </w:r>
      <w:proofErr w:type="spellEnd"/>
      <w:r>
        <w:rPr>
          <w:rFonts w:ascii="Times New Roman" w:hAnsi="Times New Roman" w:cs="Times New Roman"/>
          <w:sz w:val="24"/>
          <w:szCs w:val="24"/>
        </w:rPr>
        <w:t xml:space="preserve"> means substance, essence, standing under or taking a thing upon oneself. </w:t>
      </w:r>
    </w:p>
    <w:p w:rsidR="009D0EA2" w:rsidRDefault="009D0EA2" w:rsidP="009D0EA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Jesus Messiah – the God</w:t>
      </w:r>
    </w:p>
    <w:p w:rsidR="00015F44" w:rsidRDefault="00015F44" w:rsidP="00015F4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His Birth</w:t>
      </w:r>
    </w:p>
    <w:p w:rsidR="009D0EA2" w:rsidRDefault="009D0EA2" w:rsidP="00015F4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Mat.1:23, Mat.28:20</w:t>
      </w:r>
    </w:p>
    <w:p w:rsidR="00015F44" w:rsidRDefault="00015F44" w:rsidP="00015F4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His announcement</w:t>
      </w:r>
    </w:p>
    <w:p w:rsidR="00015F44" w:rsidRDefault="009D0EA2" w:rsidP="00015F4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Isa.40</w:t>
      </w:r>
      <w:r w:rsidR="00015F44">
        <w:rPr>
          <w:rFonts w:ascii="Times New Roman" w:hAnsi="Times New Roman" w:cs="Times New Roman"/>
          <w:sz w:val="24"/>
          <w:szCs w:val="24"/>
        </w:rPr>
        <w:t>:3 – Mat.3:3 cp. Deu.10:20</w:t>
      </w:r>
    </w:p>
    <w:p w:rsidR="00015F44" w:rsidRDefault="00015F44" w:rsidP="00015F4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His Temptation</w:t>
      </w:r>
    </w:p>
    <w:p w:rsidR="00015F44" w:rsidRDefault="00015F44" w:rsidP="00015F4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Mat.4:6-7 cp. Deu.6:16</w:t>
      </w:r>
    </w:p>
    <w:p w:rsidR="00015F44" w:rsidRDefault="00015F44" w:rsidP="00015F4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Forgiving or pardoning sins</w:t>
      </w:r>
    </w:p>
    <w:p w:rsidR="00015F44" w:rsidRDefault="00015F44" w:rsidP="00015F4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Mat.9:1-6, Mark 2:5-</w:t>
      </w:r>
      <w:r w:rsidR="00642106">
        <w:rPr>
          <w:rFonts w:ascii="Times New Roman" w:hAnsi="Times New Roman" w:cs="Times New Roman"/>
          <w:sz w:val="24"/>
          <w:szCs w:val="24"/>
        </w:rPr>
        <w:t xml:space="preserve">12, Acts 5:31 </w:t>
      </w:r>
      <w:proofErr w:type="spellStart"/>
      <w:r w:rsidR="00642106">
        <w:rPr>
          <w:rFonts w:ascii="Times New Roman" w:hAnsi="Times New Roman" w:cs="Times New Roman"/>
          <w:sz w:val="24"/>
          <w:szCs w:val="24"/>
        </w:rPr>
        <w:t>Cp</w:t>
      </w:r>
      <w:proofErr w:type="spellEnd"/>
      <w:r w:rsidR="00642106">
        <w:rPr>
          <w:rFonts w:ascii="Times New Roman" w:hAnsi="Times New Roman" w:cs="Times New Roman"/>
          <w:sz w:val="24"/>
          <w:szCs w:val="24"/>
        </w:rPr>
        <w:t>: Isa.43:25, Isa.44:22</w:t>
      </w:r>
    </w:p>
    <w:p w:rsidR="00642106" w:rsidRDefault="00642106" w:rsidP="0064210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first and the last</w:t>
      </w:r>
    </w:p>
    <w:p w:rsidR="00642106" w:rsidRDefault="00642106" w:rsidP="0064210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Rev.1:18 cp. Isa.41:4</w:t>
      </w:r>
    </w:p>
    <w:p w:rsidR="00D31771" w:rsidRDefault="00D31771" w:rsidP="00D317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Blood</w:t>
      </w:r>
    </w:p>
    <w:p w:rsidR="00D31771" w:rsidRDefault="00D31771" w:rsidP="00D3177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Mat.27:4-8, Mat.27:24-25, Col.1:20 </w:t>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Acts 20:28, Rev.1:5-6</w:t>
      </w:r>
    </w:p>
    <w:p w:rsidR="00D31771" w:rsidRDefault="00D31771" w:rsidP="00D317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Worship</w:t>
      </w:r>
    </w:p>
    <w:p w:rsidR="00D31771" w:rsidRDefault="006E254F" w:rsidP="00D3177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Mat.8:2, Mat.9:18, Mat.14:33, Mat.15:25, Mat.20:20 </w:t>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Ex.34:14</w:t>
      </w:r>
    </w:p>
    <w:p w:rsidR="006E254F" w:rsidRPr="00015F44" w:rsidRDefault="006E254F" w:rsidP="006E25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John 1:1-14 The LOGOS is God and Creator who becomes flesh.</w:t>
      </w:r>
    </w:p>
    <w:sectPr w:rsidR="006E254F" w:rsidRPr="00015F44" w:rsidSect="00F746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52" w:rsidRDefault="00E33752" w:rsidP="00052A2B">
      <w:pPr>
        <w:spacing w:after="0" w:line="240" w:lineRule="auto"/>
      </w:pPr>
      <w:r>
        <w:separator/>
      </w:r>
    </w:p>
  </w:endnote>
  <w:endnote w:type="continuationSeparator" w:id="0">
    <w:p w:rsidR="00E33752" w:rsidRDefault="00E33752" w:rsidP="0005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52" w:rsidRDefault="00E33752" w:rsidP="00052A2B">
      <w:pPr>
        <w:spacing w:after="0" w:line="240" w:lineRule="auto"/>
      </w:pPr>
      <w:r>
        <w:separator/>
      </w:r>
    </w:p>
  </w:footnote>
  <w:footnote w:type="continuationSeparator" w:id="0">
    <w:p w:rsidR="00E33752" w:rsidRDefault="00E33752" w:rsidP="00052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34F7B0AC05C4733BF841E9CC6CD361A"/>
      </w:placeholder>
      <w:dataBinding w:prefixMappings="xmlns:ns0='http://schemas.openxmlformats.org/package/2006/metadata/core-properties' xmlns:ns1='http://purl.org/dc/elements/1.1/'" w:xpath="/ns0:coreProperties[1]/ns1:title[1]" w:storeItemID="{6C3C8BC8-F283-45AE-878A-BAB7291924A1}"/>
      <w:text/>
    </w:sdtPr>
    <w:sdtEndPr/>
    <w:sdtContent>
      <w:p w:rsidR="00052A2B" w:rsidRDefault="00052A2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Jesus the God-Man</w:t>
        </w:r>
      </w:p>
    </w:sdtContent>
  </w:sdt>
  <w:p w:rsidR="00052A2B" w:rsidRDefault="00052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865"/>
    <w:multiLevelType w:val="hybridMultilevel"/>
    <w:tmpl w:val="C956A3C0"/>
    <w:lvl w:ilvl="0" w:tplc="6840C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C4F63"/>
    <w:multiLevelType w:val="hybridMultilevel"/>
    <w:tmpl w:val="6D14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11BE0"/>
    <w:multiLevelType w:val="hybridMultilevel"/>
    <w:tmpl w:val="5932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2B"/>
    <w:rsid w:val="00015F44"/>
    <w:rsid w:val="00052A2B"/>
    <w:rsid w:val="00286111"/>
    <w:rsid w:val="00364077"/>
    <w:rsid w:val="00371D4F"/>
    <w:rsid w:val="00642106"/>
    <w:rsid w:val="006E254F"/>
    <w:rsid w:val="009D0EA2"/>
    <w:rsid w:val="00CE54D6"/>
    <w:rsid w:val="00D31771"/>
    <w:rsid w:val="00E33752"/>
    <w:rsid w:val="00F7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2B"/>
  </w:style>
  <w:style w:type="paragraph" w:styleId="Footer">
    <w:name w:val="footer"/>
    <w:basedOn w:val="Normal"/>
    <w:link w:val="FooterChar"/>
    <w:uiPriority w:val="99"/>
    <w:unhideWhenUsed/>
    <w:rsid w:val="0005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2B"/>
  </w:style>
  <w:style w:type="paragraph" w:styleId="BalloonText">
    <w:name w:val="Balloon Text"/>
    <w:basedOn w:val="Normal"/>
    <w:link w:val="BalloonTextChar"/>
    <w:uiPriority w:val="99"/>
    <w:semiHidden/>
    <w:unhideWhenUsed/>
    <w:rsid w:val="000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2B"/>
    <w:rPr>
      <w:rFonts w:ascii="Tahoma" w:hAnsi="Tahoma" w:cs="Tahoma"/>
      <w:sz w:val="16"/>
      <w:szCs w:val="16"/>
    </w:rPr>
  </w:style>
  <w:style w:type="paragraph" w:styleId="FootnoteText">
    <w:name w:val="footnote text"/>
    <w:basedOn w:val="Normal"/>
    <w:link w:val="FootnoteTextChar"/>
    <w:semiHidden/>
    <w:rsid w:val="00052A2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052A2B"/>
    <w:rPr>
      <w:rFonts w:ascii="Times New Roman" w:eastAsia="Times New Roman" w:hAnsi="Times New Roman" w:cs="Times New Roman"/>
      <w:sz w:val="20"/>
      <w:szCs w:val="20"/>
      <w:lang w:eastAsia="ar-SA"/>
    </w:rPr>
  </w:style>
  <w:style w:type="character" w:styleId="FootnoteReference">
    <w:name w:val="footnote reference"/>
    <w:semiHidden/>
    <w:rsid w:val="00052A2B"/>
    <w:rPr>
      <w:vertAlign w:val="superscript"/>
    </w:rPr>
  </w:style>
  <w:style w:type="paragraph" w:styleId="ListParagraph">
    <w:name w:val="List Paragraph"/>
    <w:basedOn w:val="Normal"/>
    <w:uiPriority w:val="34"/>
    <w:qFormat/>
    <w:rsid w:val="009D0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2B"/>
  </w:style>
  <w:style w:type="paragraph" w:styleId="Footer">
    <w:name w:val="footer"/>
    <w:basedOn w:val="Normal"/>
    <w:link w:val="FooterChar"/>
    <w:uiPriority w:val="99"/>
    <w:unhideWhenUsed/>
    <w:rsid w:val="0005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2B"/>
  </w:style>
  <w:style w:type="paragraph" w:styleId="BalloonText">
    <w:name w:val="Balloon Text"/>
    <w:basedOn w:val="Normal"/>
    <w:link w:val="BalloonTextChar"/>
    <w:uiPriority w:val="99"/>
    <w:semiHidden/>
    <w:unhideWhenUsed/>
    <w:rsid w:val="000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2B"/>
    <w:rPr>
      <w:rFonts w:ascii="Tahoma" w:hAnsi="Tahoma" w:cs="Tahoma"/>
      <w:sz w:val="16"/>
      <w:szCs w:val="16"/>
    </w:rPr>
  </w:style>
  <w:style w:type="paragraph" w:styleId="FootnoteText">
    <w:name w:val="footnote text"/>
    <w:basedOn w:val="Normal"/>
    <w:link w:val="FootnoteTextChar"/>
    <w:semiHidden/>
    <w:rsid w:val="00052A2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052A2B"/>
    <w:rPr>
      <w:rFonts w:ascii="Times New Roman" w:eastAsia="Times New Roman" w:hAnsi="Times New Roman" w:cs="Times New Roman"/>
      <w:sz w:val="20"/>
      <w:szCs w:val="20"/>
      <w:lang w:eastAsia="ar-SA"/>
    </w:rPr>
  </w:style>
  <w:style w:type="character" w:styleId="FootnoteReference">
    <w:name w:val="footnote reference"/>
    <w:semiHidden/>
    <w:rsid w:val="00052A2B"/>
    <w:rPr>
      <w:vertAlign w:val="superscript"/>
    </w:rPr>
  </w:style>
  <w:style w:type="paragraph" w:styleId="ListParagraph">
    <w:name w:val="List Paragraph"/>
    <w:basedOn w:val="Normal"/>
    <w:uiPriority w:val="34"/>
    <w:qFormat/>
    <w:rsid w:val="009D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F7B0AC05C4733BF841E9CC6CD361A"/>
        <w:category>
          <w:name w:val="General"/>
          <w:gallery w:val="placeholder"/>
        </w:category>
        <w:types>
          <w:type w:val="bbPlcHdr"/>
        </w:types>
        <w:behaviors>
          <w:behavior w:val="content"/>
        </w:behaviors>
        <w:guid w:val="{5E2E1242-EE62-4845-957C-F0769B17CA4D}"/>
      </w:docPartPr>
      <w:docPartBody>
        <w:p w:rsidR="00FF466E" w:rsidRDefault="004B0145" w:rsidP="004B0145">
          <w:pPr>
            <w:pStyle w:val="634F7B0AC05C4733BF841E9CC6CD36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45"/>
    <w:rsid w:val="004B0145"/>
    <w:rsid w:val="0088515B"/>
    <w:rsid w:val="00A869D7"/>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F7B0AC05C4733BF841E9CC6CD361A">
    <w:name w:val="634F7B0AC05C4733BF841E9CC6CD361A"/>
    <w:rsid w:val="004B01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F7B0AC05C4733BF841E9CC6CD361A">
    <w:name w:val="634F7B0AC05C4733BF841E9CC6CD361A"/>
    <w:rsid w:val="004B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Jesus the God-Man</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God-Man</dc:title>
  <dc:creator>552-199</dc:creator>
  <cp:lastModifiedBy>552-199</cp:lastModifiedBy>
  <cp:revision>2</cp:revision>
  <cp:lastPrinted>2015-05-14T17:50:00Z</cp:lastPrinted>
  <dcterms:created xsi:type="dcterms:W3CDTF">2015-05-14T17:58:00Z</dcterms:created>
  <dcterms:modified xsi:type="dcterms:W3CDTF">2015-05-14T17:58:00Z</dcterms:modified>
</cp:coreProperties>
</file>